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458" w:rsidRPr="00504598" w:rsidRDefault="0007123E" w:rsidP="002D3BF9">
      <w:pPr>
        <w:pStyle w:val="Titolo1"/>
        <w:jc w:val="both"/>
        <w:rPr>
          <w:lang w:val="it-IT"/>
        </w:rPr>
      </w:pPr>
      <w:bookmarkStart w:id="0" w:name="_GoBack"/>
      <w:bookmarkEnd w:id="0"/>
      <w:r w:rsidRPr="00504598">
        <w:rPr>
          <w:lang w:val="it-IT"/>
        </w:rPr>
        <w:t>Guida per la preparazione del Modulo di Consenso Informato</w:t>
      </w:r>
    </w:p>
    <w:p w:rsidR="004C6458" w:rsidRPr="00504598" w:rsidRDefault="0007123E" w:rsidP="002D3BF9">
      <w:pPr>
        <w:pStyle w:val="Citazioneintensa"/>
        <w:jc w:val="both"/>
        <w:rPr>
          <w:lang w:val="it-IT"/>
        </w:rPr>
      </w:pPr>
      <w:r w:rsidRPr="00504598">
        <w:rPr>
          <w:lang w:val="it-IT"/>
        </w:rPr>
        <w:t>ISTITUTO AUXOLOGICO ITALIANO</w:t>
      </w:r>
    </w:p>
    <w:p w:rsidR="004C6458" w:rsidRDefault="0007123E" w:rsidP="002D3BF9">
      <w:pPr>
        <w:jc w:val="both"/>
        <w:rPr>
          <w:lang w:val="it-IT"/>
        </w:rPr>
      </w:pPr>
      <w:r w:rsidRPr="00504598">
        <w:rPr>
          <w:lang w:val="it-IT"/>
        </w:rPr>
        <w:t>Questa guida accompagna il facsimile del consenso informato in uso presso l’Istituto Auxologico Italiano. Il documento fornisce spiegazioni e indicazioni per la compilazione del modulo, aiutando i ricercatori a garantire completezza, chiarezza e conformità alle normative e alle direttive del Comitato Etico e della Direzione Scientifica.</w:t>
      </w:r>
    </w:p>
    <w:p w:rsidR="00D01046" w:rsidRPr="00504598" w:rsidRDefault="00D01046" w:rsidP="002D3BF9">
      <w:pPr>
        <w:jc w:val="both"/>
        <w:rPr>
          <w:lang w:val="it-IT"/>
        </w:rPr>
      </w:pPr>
      <w:r>
        <w:rPr>
          <w:lang w:val="it-IT"/>
        </w:rPr>
        <w:t>Il ricercatore che prepara il modulo di consenso informato deve adattarlo alle caratteristiche dello studio per il quale sarà utilizzato. A tale scopo nel facsimile sono presenti paragrafi evidenziati in giallo.</w:t>
      </w:r>
    </w:p>
    <w:p w:rsidR="004C6458" w:rsidRPr="00504598" w:rsidRDefault="0007123E" w:rsidP="002D3BF9">
      <w:pPr>
        <w:pStyle w:val="Titolo2"/>
        <w:jc w:val="both"/>
        <w:rPr>
          <w:lang w:val="it-IT"/>
        </w:rPr>
      </w:pPr>
      <w:r w:rsidRPr="00504598">
        <w:rPr>
          <w:lang w:val="it-IT"/>
        </w:rPr>
        <w:t xml:space="preserve">1. SCOPO </w:t>
      </w:r>
      <w:r w:rsidR="00504598">
        <w:rPr>
          <w:lang w:val="it-IT"/>
        </w:rPr>
        <w:t>DELLO STUDIO</w:t>
      </w:r>
    </w:p>
    <w:p w:rsidR="004C6458" w:rsidRPr="00504598" w:rsidRDefault="0007123E" w:rsidP="002D3BF9">
      <w:pPr>
        <w:jc w:val="both"/>
        <w:rPr>
          <w:lang w:val="it-IT"/>
        </w:rPr>
      </w:pPr>
      <w:r w:rsidRPr="00504598">
        <w:rPr>
          <w:lang w:val="it-IT"/>
        </w:rPr>
        <w:t>Evitare copia-incolla dal protocollo. Scrivere in modo comprensibile a tutti, con un linguaggio chiaro e diretto.</w:t>
      </w:r>
      <w:r w:rsidR="00561F6C">
        <w:rPr>
          <w:lang w:val="it-IT"/>
        </w:rPr>
        <w:t xml:space="preserve"> Evidenziare in grassetto lo scopo principale dello studio qualora ce ne fosse più di uno. </w:t>
      </w:r>
    </w:p>
    <w:p w:rsidR="004C6458" w:rsidRPr="00504598" w:rsidRDefault="0007123E" w:rsidP="002D3BF9">
      <w:pPr>
        <w:pStyle w:val="Titolo2"/>
        <w:jc w:val="both"/>
        <w:rPr>
          <w:lang w:val="it-IT"/>
        </w:rPr>
      </w:pPr>
      <w:r w:rsidRPr="00504598">
        <w:rPr>
          <w:lang w:val="it-IT"/>
        </w:rPr>
        <w:t>2. CONTROLLI</w:t>
      </w:r>
    </w:p>
    <w:p w:rsidR="004C6458" w:rsidRPr="00504598" w:rsidRDefault="0007123E" w:rsidP="002D3BF9">
      <w:pPr>
        <w:jc w:val="both"/>
        <w:rPr>
          <w:lang w:val="it-IT"/>
        </w:rPr>
      </w:pPr>
      <w:r w:rsidRPr="00504598">
        <w:rPr>
          <w:lang w:val="it-IT"/>
        </w:rPr>
        <w:t>Nel caso di consenso informato per soggetti di controllo, evidenziare perché servono i controlli e adattare il documento (ad esempio eliminare riferimenti a terapie se si tratta di controlli sani).</w:t>
      </w:r>
    </w:p>
    <w:p w:rsidR="004C6458" w:rsidRPr="00504598" w:rsidRDefault="0007123E" w:rsidP="002D3BF9">
      <w:pPr>
        <w:pStyle w:val="Titolo2"/>
        <w:jc w:val="both"/>
        <w:rPr>
          <w:lang w:val="it-IT"/>
        </w:rPr>
      </w:pPr>
      <w:r w:rsidRPr="00504598">
        <w:rPr>
          <w:lang w:val="it-IT"/>
        </w:rPr>
        <w:t>3. MINORI</w:t>
      </w:r>
    </w:p>
    <w:p w:rsidR="004C6458" w:rsidRPr="00504598" w:rsidRDefault="0007123E" w:rsidP="002D3BF9">
      <w:pPr>
        <w:jc w:val="both"/>
        <w:rPr>
          <w:lang w:val="it-IT"/>
        </w:rPr>
      </w:pPr>
      <w:r w:rsidRPr="00504598">
        <w:rPr>
          <w:lang w:val="it-IT"/>
        </w:rPr>
        <w:t>I soggetti minori in età scolare hanno il diritto di avere un loro consenso informato scritto, redatto in modo adatto all’età e alla comprensione del minore. Deve essere distinto da quello dei genitori/tutori.</w:t>
      </w:r>
    </w:p>
    <w:p w:rsidR="004C6458" w:rsidRPr="00504598" w:rsidRDefault="0007123E" w:rsidP="002D3BF9">
      <w:pPr>
        <w:pStyle w:val="Titolo2"/>
        <w:jc w:val="both"/>
        <w:rPr>
          <w:lang w:val="it-IT"/>
        </w:rPr>
      </w:pPr>
      <w:r w:rsidRPr="00504598">
        <w:rPr>
          <w:lang w:val="it-IT"/>
        </w:rPr>
        <w:t>4. ESAMI GENETICI</w:t>
      </w:r>
    </w:p>
    <w:p w:rsidR="004C6458" w:rsidRPr="00504598" w:rsidRDefault="006235E8" w:rsidP="002D3BF9">
      <w:pPr>
        <w:jc w:val="both"/>
        <w:rPr>
          <w:lang w:val="it-IT"/>
        </w:rPr>
      </w:pPr>
      <w:r>
        <w:rPr>
          <w:lang w:val="it-IT"/>
        </w:rPr>
        <w:t>Come evidenziato in giallo nel facsimile, nel caso di esami genetici è</w:t>
      </w:r>
      <w:r w:rsidR="0007123E" w:rsidRPr="00504598">
        <w:rPr>
          <w:lang w:val="it-IT"/>
        </w:rPr>
        <w:t xml:space="preserve"> necessario inserire sezion</w:t>
      </w:r>
      <w:r>
        <w:rPr>
          <w:lang w:val="it-IT"/>
        </w:rPr>
        <w:t>i</w:t>
      </w:r>
      <w:r w:rsidR="0007123E" w:rsidRPr="00504598">
        <w:rPr>
          <w:lang w:val="it-IT"/>
        </w:rPr>
        <w:t xml:space="preserve"> specific</w:t>
      </w:r>
      <w:r>
        <w:rPr>
          <w:lang w:val="it-IT"/>
        </w:rPr>
        <w:t>he</w:t>
      </w:r>
      <w:r w:rsidR="0007123E" w:rsidRPr="00504598">
        <w:rPr>
          <w:lang w:val="it-IT"/>
        </w:rPr>
        <w:t xml:space="preserve"> sul consenso all’uso dei dati genetici, con autorizzazioni distinte per: utilizzo dei dati genetici</w:t>
      </w:r>
      <w:r w:rsidR="001E157E">
        <w:rPr>
          <w:lang w:val="it-IT"/>
        </w:rPr>
        <w:t xml:space="preserve"> per lo studio in essere</w:t>
      </w:r>
      <w:r w:rsidR="0007123E" w:rsidRPr="00504598">
        <w:rPr>
          <w:lang w:val="it-IT"/>
        </w:rPr>
        <w:t>;</w:t>
      </w:r>
      <w:r w:rsidR="00DF7EB7">
        <w:rPr>
          <w:lang w:val="it-IT"/>
        </w:rPr>
        <w:t xml:space="preserve"> </w:t>
      </w:r>
      <w:r w:rsidR="00561F6C">
        <w:rPr>
          <w:lang w:val="it-IT"/>
        </w:rPr>
        <w:t>utilizzo dei dati genetici del paziente anche pe</w:t>
      </w:r>
      <w:r w:rsidR="001E157E">
        <w:rPr>
          <w:lang w:val="it-IT"/>
        </w:rPr>
        <w:t>r</w:t>
      </w:r>
      <w:r w:rsidR="00561F6C">
        <w:rPr>
          <w:lang w:val="it-IT"/>
        </w:rPr>
        <w:t xml:space="preserve"> ricerche future (es. nel caso in cui si trattasse di un registro e si volessero impiegare i dati raccolti per altri studi)</w:t>
      </w:r>
      <w:r>
        <w:rPr>
          <w:lang w:val="it-IT"/>
        </w:rPr>
        <w:t xml:space="preserve">; </w:t>
      </w:r>
      <w:r w:rsidR="0007123E" w:rsidRPr="00504598">
        <w:rPr>
          <w:lang w:val="it-IT"/>
        </w:rPr>
        <w:t>restituzione dei risultati inattesi (se rilevanti);</w:t>
      </w:r>
      <w:r>
        <w:rPr>
          <w:lang w:val="it-IT"/>
        </w:rPr>
        <w:t xml:space="preserve"> </w:t>
      </w:r>
      <w:r w:rsidR="0007123E" w:rsidRPr="00504598">
        <w:rPr>
          <w:lang w:val="it-IT"/>
        </w:rPr>
        <w:t>eventuale conservazione e riutilizzo.</w:t>
      </w:r>
      <w:r>
        <w:rPr>
          <w:lang w:val="it-IT"/>
        </w:rPr>
        <w:t xml:space="preserve"> </w:t>
      </w:r>
    </w:p>
    <w:p w:rsidR="004C6458" w:rsidRPr="00504598" w:rsidRDefault="0007123E" w:rsidP="002D3BF9">
      <w:pPr>
        <w:pStyle w:val="Titolo2"/>
        <w:jc w:val="both"/>
        <w:rPr>
          <w:lang w:val="it-IT"/>
        </w:rPr>
      </w:pPr>
      <w:r w:rsidRPr="00504598">
        <w:rPr>
          <w:lang w:val="it-IT"/>
        </w:rPr>
        <w:t>5. STUDI MULTICENTRICI</w:t>
      </w:r>
    </w:p>
    <w:p w:rsidR="004C6458" w:rsidRPr="00504598" w:rsidRDefault="0007123E" w:rsidP="002D3BF9">
      <w:pPr>
        <w:jc w:val="both"/>
        <w:rPr>
          <w:lang w:val="it-IT"/>
        </w:rPr>
      </w:pPr>
      <w:r w:rsidRPr="00504598">
        <w:rPr>
          <w:lang w:val="it-IT"/>
        </w:rPr>
        <w:t>Controllare che nella sezione privacy si autorizzino esplicitamente i partner, anche quelli internazionali, e che siano presenti i riferimenti legislativi relativi a UE e paesi extra UE per il trattamento e trasferimento dei dati</w:t>
      </w:r>
      <w:r w:rsidR="00266422">
        <w:rPr>
          <w:lang w:val="it-IT"/>
        </w:rPr>
        <w:t xml:space="preserve"> (si ricorda che tutti i consensi informati devo essere controllati dal nostro </w:t>
      </w:r>
      <w:r w:rsidR="00266422" w:rsidRPr="00266422">
        <w:rPr>
          <w:lang w:val="it-IT"/>
        </w:rPr>
        <w:t>Data Protection Officer</w:t>
      </w:r>
      <w:r>
        <w:rPr>
          <w:lang w:val="it-IT"/>
        </w:rPr>
        <w:t>:</w:t>
      </w:r>
      <w:r w:rsidR="001E157E">
        <w:rPr>
          <w:lang w:val="it-IT"/>
        </w:rPr>
        <w:t xml:space="preserve"> Dott. Valerio Gatti-</w:t>
      </w:r>
      <w:r w:rsidR="00266422">
        <w:rPr>
          <w:lang w:val="it-IT"/>
        </w:rPr>
        <w:t xml:space="preserve"> dpo@auxologico.it)</w:t>
      </w:r>
      <w:r w:rsidRPr="00504598">
        <w:rPr>
          <w:lang w:val="it-IT"/>
        </w:rPr>
        <w:t>.</w:t>
      </w:r>
    </w:p>
    <w:p w:rsidR="004C6458" w:rsidRPr="00504598" w:rsidRDefault="0007123E" w:rsidP="002D3BF9">
      <w:pPr>
        <w:pStyle w:val="Titolo2"/>
        <w:jc w:val="both"/>
        <w:rPr>
          <w:lang w:val="it-IT"/>
        </w:rPr>
      </w:pPr>
      <w:r w:rsidRPr="00504598">
        <w:rPr>
          <w:lang w:val="it-IT"/>
        </w:rPr>
        <w:lastRenderedPageBreak/>
        <w:t>6. VERSIONE E DATA</w:t>
      </w:r>
    </w:p>
    <w:p w:rsidR="004C6458" w:rsidRPr="00504598" w:rsidRDefault="0007123E" w:rsidP="002D3BF9">
      <w:pPr>
        <w:jc w:val="both"/>
        <w:rPr>
          <w:lang w:val="it-IT"/>
        </w:rPr>
      </w:pPr>
      <w:r w:rsidRPr="00504598">
        <w:rPr>
          <w:lang w:val="it-IT"/>
        </w:rPr>
        <w:t>Compilare SEMPRE a piè di pagina la versione del documento e la data, anche in caso di emendamenti successivi. Questo è fondamentale per la tracciabilità del documento.</w:t>
      </w:r>
      <w:r w:rsidR="00561F6C">
        <w:rPr>
          <w:lang w:val="it-IT"/>
        </w:rPr>
        <w:t xml:space="preserve"> </w:t>
      </w:r>
      <w:r w:rsidR="001E157E">
        <w:rPr>
          <w:lang w:val="it-IT"/>
        </w:rPr>
        <w:t xml:space="preserve">Assicurarsi sempre che la versione e la data riportate nel consenso informato, siano riportate in modo identico nella lettera di intenti. </w:t>
      </w:r>
    </w:p>
    <w:p w:rsidR="004C6458" w:rsidRPr="00504598" w:rsidRDefault="0007123E" w:rsidP="002D3BF9">
      <w:pPr>
        <w:pStyle w:val="Titolo2"/>
        <w:jc w:val="both"/>
        <w:rPr>
          <w:lang w:val="it-IT"/>
        </w:rPr>
      </w:pPr>
      <w:r w:rsidRPr="00504598">
        <w:rPr>
          <w:lang w:val="it-IT"/>
        </w:rPr>
        <w:t>7. SEZIONE ASSICURAZIONE</w:t>
      </w:r>
    </w:p>
    <w:p w:rsidR="004C6458" w:rsidRPr="00504598" w:rsidRDefault="0007123E" w:rsidP="002D3BF9">
      <w:pPr>
        <w:jc w:val="both"/>
        <w:rPr>
          <w:lang w:val="it-IT"/>
        </w:rPr>
      </w:pPr>
      <w:r w:rsidRPr="00504598">
        <w:rPr>
          <w:lang w:val="it-IT"/>
        </w:rPr>
        <w:t xml:space="preserve">La sezione sull’assicurazione deve essere inserita solo se lo studio prevede procedure o interventi che comportano un rischio per i partecipanti (es. uso di farmaci, dispositivi, procedure invasive). Per studi osservazionali o a minima invasività (es. raccolta dati, questionari, prelievi minimi), l’assicurazione </w:t>
      </w:r>
      <w:r w:rsidR="00FB0700">
        <w:rPr>
          <w:lang w:val="it-IT"/>
        </w:rPr>
        <w:t xml:space="preserve">ad hoc </w:t>
      </w:r>
      <w:r w:rsidRPr="00504598">
        <w:rPr>
          <w:lang w:val="it-IT"/>
        </w:rPr>
        <w:t>può non essere richiesta</w:t>
      </w:r>
      <w:r w:rsidR="00FB0700">
        <w:rPr>
          <w:lang w:val="it-IT"/>
        </w:rPr>
        <w:t xml:space="preserve"> (nel facsimile è presente un paragrafo sull’assicurazione che copre interventi di basso impatto)</w:t>
      </w:r>
      <w:r w:rsidRPr="00504598">
        <w:rPr>
          <w:lang w:val="it-IT"/>
        </w:rPr>
        <w:t>. L’assenza deve essere motivata nel protocollo e approvata dal Comitato Etico.</w:t>
      </w:r>
    </w:p>
    <w:p w:rsidR="004C6458" w:rsidRPr="00504598" w:rsidRDefault="0007123E" w:rsidP="002D3BF9">
      <w:pPr>
        <w:pStyle w:val="Titolo2"/>
        <w:jc w:val="both"/>
        <w:rPr>
          <w:lang w:val="it-IT"/>
        </w:rPr>
      </w:pPr>
      <w:r w:rsidRPr="00504598">
        <w:rPr>
          <w:lang w:val="it-IT"/>
        </w:rPr>
        <w:t>8. CONCLUSIONI</w:t>
      </w:r>
    </w:p>
    <w:p w:rsidR="004C6458" w:rsidRPr="00504598" w:rsidRDefault="0007123E" w:rsidP="002D3BF9">
      <w:pPr>
        <w:jc w:val="both"/>
        <w:rPr>
          <w:lang w:val="it-IT"/>
        </w:rPr>
      </w:pPr>
      <w:r w:rsidRPr="00504598">
        <w:rPr>
          <w:lang w:val="it-IT"/>
        </w:rPr>
        <w:t>Utilizzare sempre il facsimile aggiornato fornito da Auxologico come base per il modulo di consenso informato. Personalizzare solo le sezioni autorizzate. In caso di dubbi, contattare la Direzione Scientifica o il Comitato Etico</w:t>
      </w:r>
      <w:r w:rsidR="006235E8">
        <w:rPr>
          <w:lang w:val="it-IT"/>
        </w:rPr>
        <w:t xml:space="preserve"> il </w:t>
      </w:r>
      <w:r w:rsidR="006235E8" w:rsidRPr="00266422">
        <w:rPr>
          <w:lang w:val="it-IT"/>
        </w:rPr>
        <w:t>Data Protection Officer</w:t>
      </w:r>
      <w:r w:rsidRPr="00504598">
        <w:rPr>
          <w:lang w:val="it-IT"/>
        </w:rPr>
        <w:t>.</w:t>
      </w:r>
    </w:p>
    <w:sectPr w:rsidR="004C6458" w:rsidRPr="005045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23E"/>
    <w:rsid w:val="00087B47"/>
    <w:rsid w:val="0015074B"/>
    <w:rsid w:val="001C680D"/>
    <w:rsid w:val="001E157E"/>
    <w:rsid w:val="00266422"/>
    <w:rsid w:val="0029639D"/>
    <w:rsid w:val="002D3BF9"/>
    <w:rsid w:val="00326F90"/>
    <w:rsid w:val="00356C3E"/>
    <w:rsid w:val="00406414"/>
    <w:rsid w:val="004C6458"/>
    <w:rsid w:val="00504598"/>
    <w:rsid w:val="00561F6C"/>
    <w:rsid w:val="006235E8"/>
    <w:rsid w:val="00AA1D8D"/>
    <w:rsid w:val="00B47730"/>
    <w:rsid w:val="00CB0664"/>
    <w:rsid w:val="00D01046"/>
    <w:rsid w:val="00DF7EB7"/>
    <w:rsid w:val="00FB07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4F4324E-4D09-4BBA-B62D-47F42B77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7D042E-A0ED-4A11-8363-2A8BA344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Greta Giuliani</cp:lastModifiedBy>
  <cp:revision>2</cp:revision>
  <dcterms:created xsi:type="dcterms:W3CDTF">2025-07-02T13:25:00Z</dcterms:created>
  <dcterms:modified xsi:type="dcterms:W3CDTF">2025-07-02T13:25:00Z</dcterms:modified>
  <cp:category/>
</cp:coreProperties>
</file>